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55" w:rsidRDefault="00CD0D1D" w:rsidP="00CD0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 1</w:t>
      </w:r>
    </w:p>
    <w:p w:rsidR="00CD0D1D" w:rsidRDefault="00CD0D1D" w:rsidP="00CD0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приказу от 26.11.2018 № 363</w:t>
      </w:r>
    </w:p>
    <w:p w:rsidR="00CD0D1D" w:rsidRDefault="00CD0D1D" w:rsidP="00CD0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Попечительском совете</w:t>
      </w: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 социального обслуживания</w:t>
      </w: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Ворошиловского района г. Ростова-на-Дону»</w:t>
      </w: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A65F94" w:rsidRDefault="00CD0D1D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1D">
        <w:rPr>
          <w:rFonts w:ascii="Times New Roman" w:hAnsi="Times New Roman" w:cs="Times New Roman"/>
          <w:sz w:val="24"/>
          <w:szCs w:val="24"/>
        </w:rPr>
        <w:t>1.</w:t>
      </w:r>
      <w:r w:rsidRPr="00CD0D1D">
        <w:rPr>
          <w:rFonts w:ascii="Times New Roman" w:hAnsi="Times New Roman" w:cs="Times New Roman"/>
          <w:sz w:val="24"/>
          <w:szCs w:val="24"/>
        </w:rPr>
        <w:t xml:space="preserve">1. </w:t>
      </w:r>
      <w:r w:rsidRPr="00CD0D1D">
        <w:rPr>
          <w:rFonts w:ascii="Times New Roman" w:hAnsi="Times New Roman" w:cs="Times New Roman"/>
          <w:sz w:val="24"/>
          <w:szCs w:val="24"/>
        </w:rPr>
        <w:t xml:space="preserve"> Попечительский совет муниципального бюджетного учреждения </w:t>
      </w:r>
      <w:r w:rsidRPr="00CD0D1D">
        <w:rPr>
          <w:rFonts w:ascii="Times New Roman" w:hAnsi="Times New Roman" w:cs="Times New Roman"/>
          <w:sz w:val="24"/>
          <w:szCs w:val="24"/>
        </w:rPr>
        <w:t xml:space="preserve">«Центр социального </w:t>
      </w:r>
      <w:r w:rsidRPr="00CD0D1D">
        <w:rPr>
          <w:rFonts w:ascii="Times New Roman" w:hAnsi="Times New Roman" w:cs="Times New Roman"/>
          <w:sz w:val="24"/>
          <w:szCs w:val="24"/>
        </w:rPr>
        <w:t>обслуживания</w:t>
      </w:r>
      <w:r w:rsidRPr="00CD0D1D">
        <w:rPr>
          <w:rFonts w:ascii="Times New Roman" w:hAnsi="Times New Roman" w:cs="Times New Roman"/>
          <w:sz w:val="24"/>
          <w:szCs w:val="24"/>
        </w:rPr>
        <w:t xml:space="preserve"> </w:t>
      </w:r>
      <w:r w:rsidRPr="00CD0D1D">
        <w:rPr>
          <w:rFonts w:ascii="Times New Roman" w:hAnsi="Times New Roman" w:cs="Times New Roman"/>
          <w:sz w:val="24"/>
          <w:szCs w:val="24"/>
        </w:rPr>
        <w:t>населения Ворошиловского района г. Ростова-на-Дону»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1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0D1D">
        <w:rPr>
          <w:rFonts w:ascii="Times New Roman" w:hAnsi="Times New Roman" w:cs="Times New Roman"/>
          <w:sz w:val="24"/>
          <w:szCs w:val="24"/>
        </w:rPr>
        <w:t>опечительский совет) является совещательным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1D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 социального обслуживания населения Ворошиловского района г. Ростова-на-Дону»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организация социального обслуживания)</w:t>
      </w:r>
      <w:r w:rsidRPr="00CD0D1D">
        <w:rPr>
          <w:rFonts w:ascii="Times New Roman" w:hAnsi="Times New Roman" w:cs="Times New Roman"/>
          <w:sz w:val="24"/>
          <w:szCs w:val="24"/>
        </w:rPr>
        <w:t xml:space="preserve">, образованным для рассмотрения наиболее важных вопросов деятельности организации социального обслуживания.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>2. Попечительский совет созда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организации социального обслуживания.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>3. Создание попечительских советов в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социального обслуживания является обязательным.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4. Попечительский совет действует на основе принципов гласности, добровольности участия и равноправия его членов.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>5.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приказы министерства труда и социального развития Ростовской области, 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а также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оложение.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</w:t>
      </w:r>
      <w:r>
        <w:rPr>
          <w:rFonts w:ascii="Times New Roman" w:hAnsi="Times New Roman" w:cs="Times New Roman"/>
          <w:sz w:val="24"/>
          <w:szCs w:val="24"/>
        </w:rPr>
        <w:t>шиваться в деятельность администрации организации социального обслуживания.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7. Решения попечительского совета носят рекомендательный характер.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8. Члены попечительского совета исполняют свои обязанности безвозмездно.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"Интернет". 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исло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определяется организацией социального обслуживания, но не может быть менее 5 человек.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12. В состав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</w:t>
      </w:r>
      <w:r w:rsidR="00CD0D1D" w:rsidRPr="00CD0D1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культуры, предприниматели. Членами попечительского совета не могут быть работники организации социального обслуживания.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13. Персональный состав попечительского совета определяется руководителем организации социального обслуживания.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14. Попечительский совет создается на весь период деятельности организации социального обслуживания.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94" w:rsidRDefault="00A65F94" w:rsidP="00A65F9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Попечительского совета</w:t>
      </w:r>
    </w:p>
    <w:p w:rsidR="00A65F94" w:rsidRDefault="00A65F94" w:rsidP="00A65F9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Основными задачами попечительского совета являются: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привлечении финансовых и материальных средств для обеспечения деятельности организации социального обслуживания;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совершенствовании материально-технической базы организации социального обслуживания;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улучшении качества предоставляемых социальных услуг; </w:t>
      </w:r>
    </w:p>
    <w:p w:rsidR="00A65F94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повышении квалификации работников организации социального обслуживания, стимулировании их профессионального развития; </w:t>
      </w:r>
    </w:p>
    <w:p w:rsidR="002328B3" w:rsidRDefault="00A65F94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повышении информационной открытости организации социального обслуживания;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содействие в решении иных вопросов, связанных с повышением эффективности деятельности организации социального обслуживания.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Попечительского совета</w:t>
      </w: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D0D1D" w:rsidRPr="00CD0D1D">
        <w:rPr>
          <w:rFonts w:ascii="Times New Roman" w:hAnsi="Times New Roman" w:cs="Times New Roman"/>
          <w:sz w:val="24"/>
          <w:szCs w:val="24"/>
        </w:rPr>
        <w:t>. Для выполнения возложенных на него задач попечительский совет имеет право: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запрашивать информацию от администрации организации социального обслуживания о реализации принятых попечительским советом решений;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2328B3" w:rsidRDefault="00CD0D1D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1D">
        <w:rPr>
          <w:rFonts w:ascii="Times New Roman" w:hAnsi="Times New Roman" w:cs="Times New Roman"/>
          <w:sz w:val="24"/>
          <w:szCs w:val="24"/>
        </w:rPr>
        <w:t xml:space="preserve"> </w:t>
      </w:r>
      <w:r w:rsidR="002328B3">
        <w:rPr>
          <w:rFonts w:ascii="Times New Roman" w:hAnsi="Times New Roman" w:cs="Times New Roman"/>
          <w:sz w:val="24"/>
          <w:szCs w:val="24"/>
        </w:rPr>
        <w:t>3.1.4.</w:t>
      </w:r>
      <w:r w:rsidRPr="00CD0D1D">
        <w:rPr>
          <w:rFonts w:ascii="Times New Roman" w:hAnsi="Times New Roman" w:cs="Times New Roman"/>
          <w:sz w:val="24"/>
          <w:szCs w:val="24"/>
        </w:rPr>
        <w:t xml:space="preserve">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осуществлять иные права, не противоречащие законодательству Российской Федерации.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порядок работы Попечительского совета</w:t>
      </w: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руководит работой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Попечительский совет вправе в любое время переизбрать своего председателя.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Заседание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принимаются путем открытого голосования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совета. В случае равенства голосов "за" и "против" решающим является голос председателя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При решении вопросов на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каждый член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обладает одним голосом. Передача права голоса другому лицу не допускается.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. В заседаниях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 </w:t>
      </w:r>
    </w:p>
    <w:p w:rsidR="002328B3" w:rsidRDefault="002328B3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2328B3" w:rsidRDefault="002328B3" w:rsidP="002328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0D1D" w:rsidRDefault="00F659D8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D0D1D" w:rsidRPr="00CD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руководителем организации социального обслуживания по мере необходимости.</w:t>
      </w:r>
    </w:p>
    <w:p w:rsidR="00F659D8" w:rsidRPr="00CD0D1D" w:rsidRDefault="00F659D8" w:rsidP="00CD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Настоящее Положение вступает в силу с момента его утверждения.</w:t>
      </w:r>
      <w:bookmarkStart w:id="0" w:name="_GoBack"/>
      <w:bookmarkEnd w:id="0"/>
    </w:p>
    <w:sectPr w:rsidR="00F659D8" w:rsidRPr="00CD0D1D" w:rsidSect="00CD0D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12"/>
    <w:rsid w:val="002328B3"/>
    <w:rsid w:val="00A65F94"/>
    <w:rsid w:val="00AC1291"/>
    <w:rsid w:val="00CB593A"/>
    <w:rsid w:val="00CD0D1D"/>
    <w:rsid w:val="00F25712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B8E0-F32F-41D8-9071-FDC4A50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2018-11-29T11:48:00Z</dcterms:created>
  <dcterms:modified xsi:type="dcterms:W3CDTF">2018-11-29T12:21:00Z</dcterms:modified>
</cp:coreProperties>
</file>